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C053" w14:textId="6512D934" w:rsidR="00C369E4" w:rsidRPr="00C369E4" w:rsidRDefault="00322450" w:rsidP="00AA1A36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Perspectives on Leading the </w:t>
      </w:r>
      <w:r w:rsidR="00C369E4" w:rsidRPr="00C369E4">
        <w:rPr>
          <w:b/>
          <w:sz w:val="28"/>
        </w:rPr>
        <w:t>CIAN ERC</w:t>
      </w:r>
    </w:p>
    <w:p w14:paraId="6CC95D3D" w14:textId="213E4639" w:rsidR="00F8177B" w:rsidRDefault="00C369E4" w:rsidP="0065526C">
      <w:pPr>
        <w:jc w:val="center"/>
      </w:pPr>
      <w:r w:rsidRPr="00C369E4">
        <w:rPr>
          <w:b/>
          <w:sz w:val="24"/>
        </w:rPr>
        <w:t xml:space="preserve">Nasser </w:t>
      </w:r>
      <w:proofErr w:type="spellStart"/>
      <w:r w:rsidRPr="00C369E4">
        <w:rPr>
          <w:b/>
          <w:sz w:val="24"/>
        </w:rPr>
        <w:t>Peyghambarian</w:t>
      </w:r>
      <w:proofErr w:type="spellEnd"/>
      <w:r w:rsidRPr="00C369E4">
        <w:rPr>
          <w:b/>
          <w:sz w:val="24"/>
        </w:rPr>
        <w:t>, Director</w:t>
      </w:r>
      <w:r w:rsidR="00625980">
        <w:rPr>
          <w:b/>
          <w:sz w:val="24"/>
        </w:rPr>
        <w:t>,</w:t>
      </w:r>
      <w:r w:rsidRPr="00C369E4">
        <w:rPr>
          <w:b/>
          <w:sz w:val="24"/>
        </w:rPr>
        <w:t xml:space="preserve"> and Shaya </w:t>
      </w:r>
      <w:proofErr w:type="spellStart"/>
      <w:r w:rsidRPr="00C369E4">
        <w:rPr>
          <w:b/>
          <w:sz w:val="24"/>
        </w:rPr>
        <w:t>Fainman</w:t>
      </w:r>
      <w:proofErr w:type="spellEnd"/>
      <w:r w:rsidRPr="00C369E4">
        <w:rPr>
          <w:b/>
          <w:sz w:val="24"/>
        </w:rPr>
        <w:t>, Deputy Director</w:t>
      </w:r>
    </w:p>
    <w:p w14:paraId="3B28D554" w14:textId="7E78CEF5" w:rsidR="00194B7C" w:rsidRDefault="007F01AC" w:rsidP="00A50AFE">
      <w:pPr>
        <w:spacing w:after="120"/>
        <w:jc w:val="both"/>
      </w:pPr>
      <w:r>
        <w:t>Over</w:t>
      </w:r>
      <w:r w:rsidR="00194B7C">
        <w:t xml:space="preserve"> </w:t>
      </w:r>
      <w:r>
        <w:t xml:space="preserve">the </w:t>
      </w:r>
      <w:r w:rsidR="00194B7C">
        <w:t>10</w:t>
      </w:r>
      <w:r>
        <w:t>-</w:t>
      </w:r>
      <w:r w:rsidR="00194B7C">
        <w:t>year</w:t>
      </w:r>
      <w:r>
        <w:t xml:space="preserve"> span of its life as an NSF-funded Engineering Research Center</w:t>
      </w:r>
      <w:r w:rsidR="00194B7C">
        <w:t xml:space="preserve">, </w:t>
      </w:r>
      <w:r w:rsidR="00322450">
        <w:t xml:space="preserve">from 2008 to 2018, the </w:t>
      </w:r>
      <w:r w:rsidR="00194B7C">
        <w:t xml:space="preserve">CIAN (Center for Integrated Access </w:t>
      </w:r>
      <w:r w:rsidR="00322450">
        <w:t>N</w:t>
      </w:r>
      <w:r w:rsidR="00194B7C">
        <w:t>etwork</w:t>
      </w:r>
      <w:r w:rsidR="00322450">
        <w:t>s</w:t>
      </w:r>
      <w:r w:rsidR="00194B7C">
        <w:t>) ERC has laid the technological foundations t</w:t>
      </w:r>
      <w:r w:rsidR="00322450">
        <w:t>hat will</w:t>
      </w:r>
      <w:r w:rsidR="00194B7C">
        <w:t xml:space="preserve"> </w:t>
      </w:r>
      <w:r w:rsidR="00F52366">
        <w:t>enable low</w:t>
      </w:r>
      <w:r w:rsidR="00322450">
        <w:t>-</w:t>
      </w:r>
      <w:r w:rsidR="00F52366">
        <w:t xml:space="preserve">cost access to </w:t>
      </w:r>
      <w:r w:rsidR="00194B7C">
        <w:t>the Internet for the demanding applications and services of tomorrow.</w:t>
      </w:r>
      <w:r>
        <w:t xml:space="preserve"> </w:t>
      </w:r>
      <w:r w:rsidR="00194B7C">
        <w:t>As data networks find wider use throughout society</w:t>
      </w:r>
      <w:r>
        <w:t>—</w:t>
      </w:r>
      <w:r w:rsidR="00194B7C">
        <w:t xml:space="preserve">including </w:t>
      </w:r>
      <w:r w:rsidR="003721FE">
        <w:t xml:space="preserve">the </w:t>
      </w:r>
      <w:r w:rsidR="00194B7C">
        <w:t>educational, commercial, government, and entertainment sectors</w:t>
      </w:r>
      <w:r>
        <w:t>—</w:t>
      </w:r>
      <w:r w:rsidR="00194B7C">
        <w:t xml:space="preserve">higher network performance </w:t>
      </w:r>
      <w:r w:rsidR="003721FE">
        <w:t>will be</w:t>
      </w:r>
      <w:r w:rsidR="00194B7C">
        <w:t xml:space="preserve"> needed in more places with lower latency and greater availability. At the leading edge are high bandwidth on-demand services requiring real-time responsiveness throughout the network. These include many promising and potentially transformational applications such as immersive, interactive telepresence in multiple views, and holographic 3D imaging for tele-medicine. </w:t>
      </w:r>
    </w:p>
    <w:p w14:paraId="619322F7" w14:textId="0E856ACC" w:rsidR="00194B7C" w:rsidRDefault="00194B7C" w:rsidP="00511480">
      <w:pPr>
        <w:spacing w:after="120"/>
        <w:jc w:val="both"/>
      </w:pPr>
      <w:r>
        <w:t>While video was seen as the main driver and remains important today, it is in fact the next</w:t>
      </w:r>
      <w:r w:rsidR="003721FE">
        <w:t>-</w:t>
      </w:r>
      <w:r>
        <w:t>generation 5G, mobile networks and applications combined with hyperscale computing that are the real drivers. 5G networks are not just about higher speeds</w:t>
      </w:r>
      <w:r w:rsidR="003721FE">
        <w:t>;</w:t>
      </w:r>
      <w:r>
        <w:t xml:space="preserve"> they will enable a new Internet that merges the physical and virtual worlds in ways that were never before possible. </w:t>
      </w:r>
      <w:r w:rsidR="003721FE">
        <w:t>These include v</w:t>
      </w:r>
      <w:r>
        <w:t>irtual and augmented reality, smart and autonomous vehicles, remote medicine, autonomous product manufacturing and delivery, and a host of applications not yet imagined that the sensors or controls in the physical world around us will bring. Th</w:t>
      </w:r>
      <w:r w:rsidR="007F01AC">
        <w:t>is “future</w:t>
      </w:r>
      <w:r>
        <w:t xml:space="preserve"> Internet</w:t>
      </w:r>
      <w:r w:rsidR="007F01AC">
        <w:t>”</w:t>
      </w:r>
      <w:r>
        <w:t xml:space="preserve"> is about enhancing the physical world around us through cloud computing at massive scale using artificial intelligence and machine learning. Mobile access networks are being re-architected into centralized edge clouds and central offices </w:t>
      </w:r>
      <w:r w:rsidR="00EF6FE4">
        <w:t>redesigned</w:t>
      </w:r>
      <w:r>
        <w:t xml:space="preserve"> into edge data centers. </w:t>
      </w:r>
    </w:p>
    <w:p w14:paraId="00540F32" w14:textId="1C1A8578" w:rsidR="00194B7C" w:rsidRDefault="00F52366" w:rsidP="00511480">
      <w:pPr>
        <w:spacing w:after="120"/>
        <w:jc w:val="both"/>
      </w:pPr>
      <w:r>
        <w:t>The</w:t>
      </w:r>
      <w:r w:rsidR="00194B7C">
        <w:t xml:space="preserve"> CIAN</w:t>
      </w:r>
      <w:r>
        <w:t xml:space="preserve"> ERC was established to </w:t>
      </w:r>
      <w:r w:rsidR="00EF6FE4">
        <w:t xml:space="preserve">put together a pathway to </w:t>
      </w:r>
      <w:r>
        <w:t>overcome the bottlenecks of the Internet including its cost, energy consumption, latency</w:t>
      </w:r>
      <w:r w:rsidR="003721FE">
        <w:t>,</w:t>
      </w:r>
      <w:r>
        <w:t xml:space="preserve"> and speed. The Director and Deputy Director of CIAN have been working </w:t>
      </w:r>
      <w:r w:rsidR="007F01AC">
        <w:t xml:space="preserve">together </w:t>
      </w:r>
      <w:r>
        <w:t>for over 1</w:t>
      </w:r>
      <w:r w:rsidR="0001659C">
        <w:t xml:space="preserve">8 years to </w:t>
      </w:r>
      <w:r w:rsidR="00C8732D">
        <w:t xml:space="preserve">formulate, </w:t>
      </w:r>
      <w:r w:rsidR="0001659C">
        <w:t>start</w:t>
      </w:r>
      <w:r w:rsidR="007F01AC">
        <w:t xml:space="preserve"> </w:t>
      </w:r>
      <w:r w:rsidR="00C8732D">
        <w:t>up</w:t>
      </w:r>
      <w:r w:rsidR="007F01AC">
        <w:t>,</w:t>
      </w:r>
      <w:r w:rsidR="0001659C">
        <w:t xml:space="preserve"> and operate CIAN.</w:t>
      </w:r>
      <w:r w:rsidR="007F01AC">
        <w:t xml:space="preserve"> </w:t>
      </w:r>
      <w:r w:rsidR="00C8732D">
        <w:t>We</w:t>
      </w:r>
      <w:r w:rsidR="0001659C">
        <w:t xml:space="preserve"> worked closely with a super</w:t>
      </w:r>
      <w:r w:rsidR="003721FE">
        <w:t>-</w:t>
      </w:r>
      <w:r w:rsidR="0001659C">
        <w:t>strong team of faculty, students</w:t>
      </w:r>
      <w:r w:rsidR="003721FE">
        <w:t>,</w:t>
      </w:r>
      <w:r w:rsidR="0001659C">
        <w:t xml:space="preserve"> and researchers from some of the best universities in th</w:t>
      </w:r>
      <w:r w:rsidR="007F01AC">
        <w:t>e U.S. and worldwide</w:t>
      </w:r>
      <w:r w:rsidR="0001659C">
        <w:t>. Our team was like our family</w:t>
      </w:r>
      <w:r w:rsidR="007F01AC">
        <w:t xml:space="preserve">; </w:t>
      </w:r>
      <w:r w:rsidR="0001659C">
        <w:t>we not only tackl</w:t>
      </w:r>
      <w:r w:rsidR="007F01AC">
        <w:t>ed</w:t>
      </w:r>
      <w:r w:rsidR="0001659C">
        <w:t xml:space="preserve"> intellectually challenging issues but </w:t>
      </w:r>
      <w:r w:rsidR="003721FE">
        <w:t xml:space="preserve">were </w:t>
      </w:r>
      <w:r w:rsidR="0001659C">
        <w:t xml:space="preserve">also </w:t>
      </w:r>
      <w:r w:rsidR="00DE22C7">
        <w:t xml:space="preserve">helpful to each other on </w:t>
      </w:r>
      <w:r w:rsidR="0001659C">
        <w:t xml:space="preserve">personal issues. </w:t>
      </w:r>
      <w:r w:rsidR="00DE22C7">
        <w:t xml:space="preserve">As a </w:t>
      </w:r>
      <w:r w:rsidR="00EF6FE4">
        <w:t>team,</w:t>
      </w:r>
      <w:r w:rsidR="00DE22C7">
        <w:t xml:space="preserve"> we collaborated closely, brainstorm</w:t>
      </w:r>
      <w:r w:rsidR="003721FE">
        <w:t>ed</w:t>
      </w:r>
      <w:r w:rsidR="00DE22C7">
        <w:t xml:space="preserve"> several times a year, published together</w:t>
      </w:r>
      <w:r w:rsidR="003721FE">
        <w:t>,</w:t>
      </w:r>
      <w:r w:rsidR="00DE22C7">
        <w:t xml:space="preserve"> and </w:t>
      </w:r>
      <w:r w:rsidR="003721FE">
        <w:t xml:space="preserve">remained </w:t>
      </w:r>
      <w:r w:rsidR="00DE22C7">
        <w:t xml:space="preserve">good friends. The most rewarding </w:t>
      </w:r>
      <w:r w:rsidR="003721FE">
        <w:t xml:space="preserve">part </w:t>
      </w:r>
      <w:r w:rsidR="00DE22C7">
        <w:t>was to see our team gel so well and achiev</w:t>
      </w:r>
      <w:r w:rsidR="00464B6F">
        <w:t>e</w:t>
      </w:r>
      <w:r w:rsidR="00DE22C7">
        <w:t xml:space="preserve"> </w:t>
      </w:r>
      <w:r w:rsidR="00464B6F">
        <w:t xml:space="preserve">outstanding </w:t>
      </w:r>
      <w:r w:rsidR="00DE22C7">
        <w:t xml:space="preserve">scientific and engineering </w:t>
      </w:r>
      <w:r w:rsidR="00EF6FE4">
        <w:t>results.</w:t>
      </w:r>
      <w:r w:rsidR="00DE22C7">
        <w:t xml:space="preserve"> </w:t>
      </w:r>
    </w:p>
    <w:p w14:paraId="407F14AD" w14:textId="2BD8E043" w:rsidR="00CA45C7" w:rsidRDefault="00CA45C7" w:rsidP="00511480">
      <w:pPr>
        <w:spacing w:after="120"/>
        <w:jc w:val="both"/>
      </w:pPr>
      <w:r>
        <w:t>This cohesiveness was not always easy to achieve in the early days of the Center. We held</w:t>
      </w:r>
      <w:r w:rsidRPr="00CA45C7">
        <w:t xml:space="preserve"> retreats </w:t>
      </w:r>
      <w:r>
        <w:t xml:space="preserve">in which </w:t>
      </w:r>
      <w:r w:rsidRPr="00CA45C7">
        <w:t xml:space="preserve">we </w:t>
      </w:r>
      <w:r>
        <w:t>carried out</w:t>
      </w:r>
      <w:r w:rsidRPr="00CA45C7">
        <w:t xml:space="preserve"> </w:t>
      </w:r>
      <w:r>
        <w:t>“</w:t>
      </w:r>
      <w:r w:rsidRPr="00CA45C7">
        <w:t>gap analysis</w:t>
      </w:r>
      <w:r>
        <w:t>”</w:t>
      </w:r>
      <w:r w:rsidRPr="00CA45C7">
        <w:t xml:space="preserve"> </w:t>
      </w:r>
      <w:r>
        <w:t xml:space="preserve">to determine </w:t>
      </w:r>
      <w:r w:rsidRPr="00CA45C7">
        <w:t xml:space="preserve">what expertise we </w:t>
      </w:r>
      <w:r>
        <w:t>were lacking</w:t>
      </w:r>
      <w:r w:rsidRPr="00CA45C7">
        <w:t xml:space="preserve"> and what projects</w:t>
      </w:r>
      <w:r>
        <w:t xml:space="preserve"> needed to be pursued or, in some cases, phased out</w:t>
      </w:r>
      <w:r w:rsidRPr="00CA45C7">
        <w:t xml:space="preserve">. </w:t>
      </w:r>
      <w:r>
        <w:t xml:space="preserve">At times we had to make strategic but painful decisions to restructure the team when excellent researchers were nevertheless </w:t>
      </w:r>
      <w:r w:rsidRPr="00CA45C7">
        <w:t xml:space="preserve">not </w:t>
      </w:r>
      <w:r>
        <w:t xml:space="preserve">fitting into the increasingly </w:t>
      </w:r>
      <w:r w:rsidR="00BE6045">
        <w:t>clear Center research plan</w:t>
      </w:r>
      <w:r w:rsidRPr="00CA45C7">
        <w:t>.</w:t>
      </w:r>
      <w:r w:rsidR="00BE6045">
        <w:t xml:space="preserve"> Thus, over the years, as co-leaders w</w:t>
      </w:r>
      <w:r w:rsidRPr="00CA45C7">
        <w:t xml:space="preserve">e </w:t>
      </w:r>
      <w:r w:rsidR="00BE6045">
        <w:t xml:space="preserve">sometimes had to </w:t>
      </w:r>
      <w:r w:rsidRPr="00CA45C7">
        <w:t>be the "bad guys" to make sure the team worked together</w:t>
      </w:r>
      <w:r w:rsidR="00BE6045">
        <w:t xml:space="preserve"> well</w:t>
      </w:r>
      <w:r w:rsidRPr="00CA45C7">
        <w:t xml:space="preserve">. </w:t>
      </w:r>
      <w:r w:rsidR="00BE6045">
        <w:t>W</w:t>
      </w:r>
      <w:r w:rsidRPr="00CA45C7">
        <w:t xml:space="preserve">eekly meetings between </w:t>
      </w:r>
      <w:r w:rsidR="00BE6045">
        <w:t>the two of us were</w:t>
      </w:r>
      <w:r w:rsidRPr="00CA45C7">
        <w:t xml:space="preserve"> very helpful because </w:t>
      </w:r>
      <w:r w:rsidR="00BE6045">
        <w:t>they</w:t>
      </w:r>
      <w:r w:rsidRPr="00CA45C7">
        <w:t xml:space="preserve"> allowed us to discuss and </w:t>
      </w:r>
      <w:r w:rsidR="00BE6045">
        <w:t>re</w:t>
      </w:r>
      <w:r w:rsidRPr="00CA45C7">
        <w:t xml:space="preserve">solve quickly the issues </w:t>
      </w:r>
      <w:r w:rsidR="00BE6045">
        <w:t>as they</w:t>
      </w:r>
      <w:r w:rsidRPr="00CA45C7">
        <w:t xml:space="preserve"> </w:t>
      </w:r>
      <w:r w:rsidR="00BE6045">
        <w:t xml:space="preserve">arose. </w:t>
      </w:r>
    </w:p>
    <w:p w14:paraId="0AC272DD" w14:textId="76746338" w:rsidR="00EF6FE4" w:rsidRDefault="00A50AFE" w:rsidP="00511480">
      <w:pPr>
        <w:spacing w:after="120"/>
        <w:jc w:val="both"/>
      </w:pPr>
      <w:r>
        <w:t>These efforts paid off with research results. O</w:t>
      </w:r>
      <w:r w:rsidR="00EF6FE4">
        <w:t xml:space="preserve">ur team proposed a </w:t>
      </w:r>
      <w:r w:rsidR="007E2853">
        <w:t xml:space="preserve">novel hybrid optical-electronic switching approach useful in numerous </w:t>
      </w:r>
      <w:r w:rsidR="00EF6FE4">
        <w:t xml:space="preserve">network </w:t>
      </w:r>
      <w:r w:rsidR="007E2853">
        <w:t xml:space="preserve">system </w:t>
      </w:r>
      <w:r w:rsidR="00EF6FE4">
        <w:t>architecture</w:t>
      </w:r>
      <w:r w:rsidR="00464B6F">
        <w:t>s</w:t>
      </w:r>
      <w:r w:rsidR="00EF6FE4">
        <w:t xml:space="preserve"> to reduce latency and enhance the speed of data transmission. </w:t>
      </w:r>
      <w:r w:rsidR="007E2853">
        <w:t xml:space="preserve">For example, </w:t>
      </w:r>
      <w:r w:rsidR="00464B6F">
        <w:t xml:space="preserve">the </w:t>
      </w:r>
      <w:r w:rsidR="007E2853">
        <w:t>Data Centers application take</w:t>
      </w:r>
      <w:r w:rsidR="00C8732D">
        <w:t>s</w:t>
      </w:r>
      <w:r w:rsidR="007E2853">
        <w:t xml:space="preserve"> advantage of this </w:t>
      </w:r>
      <w:r w:rsidR="00EF6FE4">
        <w:t>hybrid optical-electronic routing approach</w:t>
      </w:r>
      <w:r w:rsidR="00464B6F">
        <w:t>,</w:t>
      </w:r>
      <w:r w:rsidR="00EF6FE4">
        <w:t xml:space="preserve"> with large </w:t>
      </w:r>
      <w:r w:rsidR="00702FD5">
        <w:t>data flows</w:t>
      </w:r>
      <w:r w:rsidR="00EF6FE4">
        <w:t xml:space="preserve"> (</w:t>
      </w:r>
      <w:r w:rsidR="00464B6F">
        <w:t>“</w:t>
      </w:r>
      <w:r w:rsidR="00EF6FE4">
        <w:t>elephant</w:t>
      </w:r>
      <w:r w:rsidR="00702FD5">
        <w:t xml:space="preserve"> flows</w:t>
      </w:r>
      <w:r w:rsidR="00464B6F">
        <w:t>”</w:t>
      </w:r>
      <w:r w:rsidR="00EF6FE4">
        <w:t>) be</w:t>
      </w:r>
      <w:r w:rsidR="00464B6F">
        <w:t>ing</w:t>
      </w:r>
      <w:r w:rsidR="00EF6FE4">
        <w:t xml:space="preserve"> routed optically through optical circuit switching while the small data flows </w:t>
      </w:r>
      <w:r w:rsidR="00702FD5">
        <w:t>(</w:t>
      </w:r>
      <w:r w:rsidR="00464B6F">
        <w:t>“</w:t>
      </w:r>
      <w:r w:rsidR="00702FD5">
        <w:t>mice flows</w:t>
      </w:r>
      <w:r w:rsidR="00464B6F">
        <w:t>”</w:t>
      </w:r>
      <w:r w:rsidR="00702FD5">
        <w:t xml:space="preserve">) </w:t>
      </w:r>
      <w:r w:rsidR="00464B6F">
        <w:t>are</w:t>
      </w:r>
      <w:r w:rsidR="00EF6FE4">
        <w:t xml:space="preserve"> routed electronically</w:t>
      </w:r>
      <w:r w:rsidR="007E2853">
        <w:t xml:space="preserve"> (i.e., </w:t>
      </w:r>
      <w:r w:rsidR="00EF6FE4">
        <w:t>the way the traditional CISCO routers operate</w:t>
      </w:r>
      <w:r w:rsidR="007E2853">
        <w:t>)</w:t>
      </w:r>
      <w:r w:rsidR="00EF6FE4">
        <w:t xml:space="preserve">. We built a </w:t>
      </w:r>
      <w:r w:rsidR="007E2853">
        <w:t>D</w:t>
      </w:r>
      <w:r w:rsidR="00EF6FE4">
        <w:t>ata Center testbed</w:t>
      </w:r>
      <w:r w:rsidR="00464B6F">
        <w:t xml:space="preserve"> and</w:t>
      </w:r>
      <w:r w:rsidR="00EF6FE4">
        <w:t xml:space="preserve"> installed, tested</w:t>
      </w:r>
      <w:r w:rsidR="00464B6F">
        <w:t>,</w:t>
      </w:r>
      <w:r w:rsidR="00EF6FE4">
        <w:t xml:space="preserve"> </w:t>
      </w:r>
      <w:r w:rsidR="00702FD5">
        <w:t xml:space="preserve">and validated </w:t>
      </w:r>
      <w:r w:rsidR="00EF6FE4">
        <w:t xml:space="preserve">this new architecture. This </w:t>
      </w:r>
      <w:r w:rsidR="00702FD5">
        <w:t xml:space="preserve">research </w:t>
      </w:r>
      <w:r w:rsidR="00EF6FE4">
        <w:t>was well</w:t>
      </w:r>
      <w:r w:rsidR="00874860">
        <w:t>-</w:t>
      </w:r>
      <w:r w:rsidR="00EF6FE4">
        <w:t xml:space="preserve">received and was </w:t>
      </w:r>
      <w:r w:rsidR="00702FD5">
        <w:t>c</w:t>
      </w:r>
      <w:r w:rsidR="00EF6FE4">
        <w:t>ited internationally.  It was rewarding to see that CIAN</w:t>
      </w:r>
      <w:r w:rsidR="00464B6F">
        <w:t>’s</w:t>
      </w:r>
      <w:r w:rsidR="00EF6FE4">
        <w:t xml:space="preserve"> new architecture was adopted by industry</w:t>
      </w:r>
      <w:r w:rsidR="007E2853">
        <w:t xml:space="preserve"> and many other researchers in the field. </w:t>
      </w:r>
    </w:p>
    <w:p w14:paraId="7CF7306B" w14:textId="02FAD0F7" w:rsidR="00430EFF" w:rsidRDefault="00430EFF" w:rsidP="00511480">
      <w:pPr>
        <w:spacing w:after="120"/>
        <w:jc w:val="both"/>
      </w:pPr>
      <w:r w:rsidRPr="00430EFF">
        <w:lastRenderedPageBreak/>
        <w:t>CIAN brought attention to the access/aggregation network bottleneck</w:t>
      </w:r>
      <w:r>
        <w:t>. We l</w:t>
      </w:r>
      <w:r w:rsidRPr="00430EFF">
        <w:t xml:space="preserve">ed the way in </w:t>
      </w:r>
      <w:r>
        <w:t>software</w:t>
      </w:r>
      <w:r w:rsidR="00031570">
        <w:t>-</w:t>
      </w:r>
      <w:r>
        <w:t xml:space="preserve"> defined networking (</w:t>
      </w:r>
      <w:r w:rsidRPr="00430EFF">
        <w:t>SDN</w:t>
      </w:r>
      <w:r>
        <w:t>)</w:t>
      </w:r>
      <w:r w:rsidRPr="00430EFF">
        <w:t xml:space="preserve"> for optical systems</w:t>
      </w:r>
      <w:r>
        <w:t xml:space="preserve">. We also focused on </w:t>
      </w:r>
      <w:r w:rsidRPr="00430EFF">
        <w:t>mak</w:t>
      </w:r>
      <w:r>
        <w:t>ing</w:t>
      </w:r>
      <w:r w:rsidRPr="00430EFF">
        <w:t xml:space="preserve"> real-time dynamic optical systems in aggregation and data center networks a reality</w:t>
      </w:r>
      <w:r>
        <w:t xml:space="preserve">. Our 3D holographic telepresence </w:t>
      </w:r>
      <w:r w:rsidR="0087054F">
        <w:t xml:space="preserve">breakthrough </w:t>
      </w:r>
      <w:r>
        <w:t xml:space="preserve">made the cover of </w:t>
      </w:r>
      <w:r w:rsidR="0087054F" w:rsidRPr="005578AE">
        <w:rPr>
          <w:i/>
        </w:rPr>
        <w:t>N</w:t>
      </w:r>
      <w:r w:rsidRPr="005578AE">
        <w:rPr>
          <w:i/>
        </w:rPr>
        <w:t>ature</w:t>
      </w:r>
      <w:r>
        <w:t xml:space="preserve"> magazine and was highly cited by news </w:t>
      </w:r>
      <w:r w:rsidR="00511480">
        <w:t>media</w:t>
      </w:r>
      <w:r>
        <w:t xml:space="preserve"> around the globe</w:t>
      </w:r>
      <w:r w:rsidR="0087054F">
        <w:t>,</w:t>
      </w:r>
      <w:r>
        <w:t xml:space="preserve"> including </w:t>
      </w:r>
      <w:r w:rsidRPr="005578AE">
        <w:rPr>
          <w:i/>
        </w:rPr>
        <w:t>USA Today</w:t>
      </w:r>
      <w:r>
        <w:t>, CNN</w:t>
      </w:r>
      <w:r w:rsidR="0087054F">
        <w:t>,</w:t>
      </w:r>
      <w:r>
        <w:t xml:space="preserve"> and </w:t>
      </w:r>
      <w:r w:rsidR="0087054F">
        <w:t xml:space="preserve">the </w:t>
      </w:r>
      <w:r w:rsidRPr="005578AE">
        <w:rPr>
          <w:i/>
        </w:rPr>
        <w:t>New York Times</w:t>
      </w:r>
      <w:r>
        <w:t xml:space="preserve">. </w:t>
      </w:r>
    </w:p>
    <w:p w14:paraId="675AC659" w14:textId="0A36275E" w:rsidR="00904C82" w:rsidRDefault="00904C82" w:rsidP="00511480">
      <w:pPr>
        <w:spacing w:after="120"/>
        <w:jc w:val="both"/>
      </w:pPr>
      <w:r w:rsidRPr="00904C82">
        <w:t>CIAN</w:t>
      </w:r>
      <w:r w:rsidR="0087054F">
        <w:t>’s work</w:t>
      </w:r>
      <w:r w:rsidRPr="00904C82">
        <w:t xml:space="preserve"> has been instrumental for advancing integrated photonics and in particular silicon photonics for communications within the scientific community</w:t>
      </w:r>
      <w:r>
        <w:t>. We adopted silicon photonics for integrating discrete optical components on a silicon chip in order to reduce cost, energy consumption</w:t>
      </w:r>
      <w:r w:rsidR="0087054F">
        <w:t>,</w:t>
      </w:r>
      <w:r>
        <w:t xml:space="preserve"> and the </w:t>
      </w:r>
      <w:r w:rsidR="0087054F">
        <w:t xml:space="preserve">physical </w:t>
      </w:r>
      <w:r>
        <w:t>footprint</w:t>
      </w:r>
      <w:r w:rsidR="0087054F">
        <w:t xml:space="preserve"> on the chip</w:t>
      </w:r>
      <w:r>
        <w:t>. W</w:t>
      </w:r>
      <w:r w:rsidR="00511480">
        <w:t>ork</w:t>
      </w:r>
      <w:r w:rsidR="00511480">
        <w:t>ing</w:t>
      </w:r>
      <w:r w:rsidR="00511480">
        <w:t xml:space="preserve"> </w:t>
      </w:r>
      <w:r w:rsidR="007117B4">
        <w:t xml:space="preserve">closely </w:t>
      </w:r>
      <w:bookmarkStart w:id="0" w:name="_GoBack"/>
      <w:bookmarkEnd w:id="0"/>
      <w:r w:rsidR="00511480">
        <w:t>with Sandia National Labs</w:t>
      </w:r>
      <w:r w:rsidR="00511480">
        <w:t>,</w:t>
      </w:r>
      <w:r w:rsidR="00511480">
        <w:t xml:space="preserve"> </w:t>
      </w:r>
      <w:r w:rsidR="00511480">
        <w:t>w</w:t>
      </w:r>
      <w:r>
        <w:t>e demonstrated a</w:t>
      </w:r>
      <w:r w:rsidR="00031570">
        <w:t xml:space="preserve"> </w:t>
      </w:r>
      <w:r w:rsidR="007E2853">
        <w:t xml:space="preserve">Data Center </w:t>
      </w:r>
      <w:r w:rsidR="00031570">
        <w:t>network</w:t>
      </w:r>
      <w:r w:rsidR="0087054F">
        <w:t>-</w:t>
      </w:r>
      <w:r>
        <w:t>node</w:t>
      </w:r>
      <w:r w:rsidR="0087054F">
        <w:t>-</w:t>
      </w:r>
      <w:r>
        <w:t>on</w:t>
      </w:r>
      <w:r w:rsidR="0087054F">
        <w:t>-</w:t>
      </w:r>
      <w:r>
        <w:t>a</w:t>
      </w:r>
      <w:r w:rsidR="0087054F">
        <w:t>-</w:t>
      </w:r>
      <w:r>
        <w:t xml:space="preserve">chip </w:t>
      </w:r>
      <w:r w:rsidR="00031570">
        <w:t xml:space="preserve">that integrated </w:t>
      </w:r>
      <w:r w:rsidR="00031570" w:rsidRPr="00031570">
        <w:t xml:space="preserve">20 </w:t>
      </w:r>
      <w:r w:rsidR="00031570">
        <w:t>variable optical attenuators (</w:t>
      </w:r>
      <w:r w:rsidR="00031570" w:rsidRPr="00031570">
        <w:t>VOAs</w:t>
      </w:r>
      <w:r w:rsidR="00031570">
        <w:t xml:space="preserve">) and </w:t>
      </w:r>
      <w:r w:rsidR="00031570" w:rsidRPr="00031570">
        <w:t>52 electrically tunable micro-ring</w:t>
      </w:r>
      <w:r w:rsidR="00031570">
        <w:t xml:space="preserve"> resonators. </w:t>
      </w:r>
      <w:r w:rsidR="007E2853">
        <w:t>Another example is our 128</w:t>
      </w:r>
      <w:r w:rsidR="00702FD5">
        <w:t>x</w:t>
      </w:r>
      <w:r w:rsidR="007E2853">
        <w:t xml:space="preserve">128 ports </w:t>
      </w:r>
      <w:r>
        <w:t>cross bar switch</w:t>
      </w:r>
      <w:r w:rsidR="00A346B3">
        <w:t>-</w:t>
      </w:r>
      <w:r>
        <w:t>on</w:t>
      </w:r>
      <w:r w:rsidR="00A346B3">
        <w:t>-</w:t>
      </w:r>
      <w:r>
        <w:t>a</w:t>
      </w:r>
      <w:r w:rsidR="00A346B3">
        <w:t>-</w:t>
      </w:r>
      <w:r>
        <w:t xml:space="preserve">chip with microsecond switching speed </w:t>
      </w:r>
      <w:r w:rsidR="007E2853">
        <w:t xml:space="preserve">for Data Center applications.  This </w:t>
      </w:r>
      <w:r>
        <w:t>was the largest switch demonstrated to</w:t>
      </w:r>
      <w:r w:rsidR="00A346B3">
        <w:t xml:space="preserve"> </w:t>
      </w:r>
      <w:r>
        <w:t>date.</w:t>
      </w:r>
    </w:p>
    <w:p w14:paraId="6F0804E5" w14:textId="368EE330" w:rsidR="00EF751F" w:rsidRDefault="00EF751F" w:rsidP="00511480">
      <w:pPr>
        <w:spacing w:after="120"/>
        <w:jc w:val="both"/>
      </w:pPr>
      <w:r w:rsidRPr="00EF751F">
        <w:t xml:space="preserve">We </w:t>
      </w:r>
      <w:r w:rsidR="00874860">
        <w:t>collaborated</w:t>
      </w:r>
      <w:r w:rsidR="007E2853">
        <w:t xml:space="preserve"> </w:t>
      </w:r>
      <w:r>
        <w:t>with OIDA (</w:t>
      </w:r>
      <w:r w:rsidR="00A346B3">
        <w:t>t</w:t>
      </w:r>
      <w:r w:rsidRPr="00EF751F">
        <w:t>he Optoelectronics Industry Development Association</w:t>
      </w:r>
      <w:r>
        <w:t xml:space="preserve">) to </w:t>
      </w:r>
      <w:r w:rsidR="00A346B3">
        <w:t>organize</w:t>
      </w:r>
      <w:r w:rsidR="00A346B3" w:rsidRPr="00EF751F">
        <w:t xml:space="preserve"> </w:t>
      </w:r>
      <w:r w:rsidRPr="00EF751F">
        <w:t xml:space="preserve">annual CIAN-OIDA road-mapping workshops for </w:t>
      </w:r>
      <w:r>
        <w:t xml:space="preserve">establishing </w:t>
      </w:r>
      <w:r w:rsidRPr="00EF751F">
        <w:t>metrics</w:t>
      </w:r>
      <w:r>
        <w:t xml:space="preserve"> and standards for our industrial sectors. These workshops were well attended by industr</w:t>
      </w:r>
      <w:r w:rsidR="00A346B3">
        <w:t>ial</w:t>
      </w:r>
      <w:r w:rsidR="006D5DEB">
        <w:t xml:space="preserve">, </w:t>
      </w:r>
      <w:r>
        <w:t>academi</w:t>
      </w:r>
      <w:r w:rsidR="00A346B3">
        <w:t>c,</w:t>
      </w:r>
      <w:r w:rsidR="006D5DEB">
        <w:t xml:space="preserve"> and National Labs researchers</w:t>
      </w:r>
      <w:r>
        <w:t xml:space="preserve">. </w:t>
      </w:r>
      <w:r w:rsidRPr="00EF751F">
        <w:t xml:space="preserve">We advanced fundamental knowledge in Photonics and published over 20 </w:t>
      </w:r>
      <w:r w:rsidRPr="005578AE">
        <w:rPr>
          <w:i/>
        </w:rPr>
        <w:t>Nature/Science</w:t>
      </w:r>
      <w:r w:rsidRPr="00EF751F">
        <w:t xml:space="preserve"> articles</w:t>
      </w:r>
      <w:r>
        <w:t>.</w:t>
      </w:r>
    </w:p>
    <w:p w14:paraId="5874B8C0" w14:textId="10DAF5FD" w:rsidR="00EF751F" w:rsidRPr="00904C82" w:rsidRDefault="00511480" w:rsidP="00511480">
      <w:pPr>
        <w:spacing w:after="120"/>
        <w:jc w:val="both"/>
      </w:pPr>
      <w:r>
        <w:t>From the start</w:t>
      </w:r>
      <w:r w:rsidR="00BB1359" w:rsidRPr="00BB1359">
        <w:t xml:space="preserve">, CIAN has had strong </w:t>
      </w:r>
      <w:r w:rsidR="00F40025" w:rsidRPr="00BB1359">
        <w:t xml:space="preserve">diversity </w:t>
      </w:r>
      <w:r w:rsidR="00F40025">
        <w:t xml:space="preserve">in its faculty, students, and staff </w:t>
      </w:r>
      <w:r w:rsidR="00BB1359" w:rsidRPr="00BB1359">
        <w:t xml:space="preserve">and has continuously enhanced its diversity </w:t>
      </w:r>
      <w:r w:rsidR="00F40025">
        <w:t>through</w:t>
      </w:r>
      <w:r w:rsidR="00F40025" w:rsidRPr="00BB1359">
        <w:t xml:space="preserve"> </w:t>
      </w:r>
      <w:r w:rsidR="00AA1A36">
        <w:t xml:space="preserve">targeted </w:t>
      </w:r>
      <w:r w:rsidR="00BB1359" w:rsidRPr="00BB1359">
        <w:t xml:space="preserve">recruitment efforts and </w:t>
      </w:r>
      <w:r w:rsidR="00F40025">
        <w:t xml:space="preserve">by </w:t>
      </w:r>
      <w:r w:rsidR="00BB1359" w:rsidRPr="00BB1359">
        <w:t xml:space="preserve">strengthening its partnerships with </w:t>
      </w:r>
      <w:r w:rsidR="00C8732D">
        <w:t xml:space="preserve">underrepresented </w:t>
      </w:r>
      <w:r w:rsidR="00BB1359" w:rsidRPr="00BB1359">
        <w:t>minority</w:t>
      </w:r>
      <w:r w:rsidR="00F40025">
        <w:t>-</w:t>
      </w:r>
      <w:r w:rsidR="00BB1359" w:rsidRPr="00BB1359">
        <w:t xml:space="preserve">serving institutions. CIAN’s </w:t>
      </w:r>
      <w:r w:rsidR="00F40025">
        <w:t>rich</w:t>
      </w:r>
      <w:r w:rsidR="00F40025" w:rsidRPr="00BB1359">
        <w:t xml:space="preserve"> </w:t>
      </w:r>
      <w:r w:rsidR="00BB1359" w:rsidRPr="00BB1359">
        <w:t xml:space="preserve">diversity is reflected in </w:t>
      </w:r>
      <w:r w:rsidR="00FC4D60">
        <w:t xml:space="preserve">its core </w:t>
      </w:r>
      <w:r w:rsidR="00BB1359" w:rsidRPr="00BB1359">
        <w:t xml:space="preserve">values </w:t>
      </w:r>
      <w:r w:rsidR="00FC4D60">
        <w:t xml:space="preserve">as expressed </w:t>
      </w:r>
      <w:r w:rsidR="006D5DEB">
        <w:t>through REU and RET programs that target not just underrepresented minorities but also veterans</w:t>
      </w:r>
      <w:r w:rsidR="00BB1359" w:rsidRPr="00BB1359">
        <w:t xml:space="preserve">. </w:t>
      </w:r>
      <w:r w:rsidR="00EF751F">
        <w:t xml:space="preserve">It </w:t>
      </w:r>
      <w:r w:rsidR="00FC4D60">
        <w:t>h</w:t>
      </w:r>
      <w:r w:rsidR="00EF751F">
        <w:t xml:space="preserve">as </w:t>
      </w:r>
      <w:r w:rsidR="00FC4D60">
        <w:t xml:space="preserve">been </w:t>
      </w:r>
      <w:r w:rsidR="00EF751F">
        <w:t xml:space="preserve">most satisfying to </w:t>
      </w:r>
      <w:r w:rsidR="00BB1359">
        <w:t>see the fruits of our outreach effort</w:t>
      </w:r>
      <w:r>
        <w:t>s</w:t>
      </w:r>
      <w:r w:rsidR="00BB1359">
        <w:t xml:space="preserve"> in African American, Hispanic</w:t>
      </w:r>
      <w:r w:rsidR="00FC4D60">
        <w:t>,</w:t>
      </w:r>
      <w:r w:rsidR="00BB1359">
        <w:t xml:space="preserve"> and Native American communities</w:t>
      </w:r>
      <w:r w:rsidR="00091681">
        <w:t xml:space="preserve"> using our multi-institution</w:t>
      </w:r>
      <w:r w:rsidR="00FC4D60">
        <w:t>al</w:t>
      </w:r>
      <w:r w:rsidR="00091681">
        <w:t xml:space="preserve"> resources</w:t>
      </w:r>
      <w:r w:rsidR="00BB1359">
        <w:t xml:space="preserve">. </w:t>
      </w:r>
      <w:r>
        <w:t xml:space="preserve">A particular source of pride, </w:t>
      </w:r>
      <w:r w:rsidRPr="00EF751F">
        <w:t xml:space="preserve">CIAN </w:t>
      </w:r>
      <w:r>
        <w:t xml:space="preserve">has </w:t>
      </w:r>
      <w:r w:rsidRPr="00EF751F">
        <w:t>inspir</w:t>
      </w:r>
      <w:r>
        <w:t>ed</w:t>
      </w:r>
      <w:r w:rsidRPr="00EF751F">
        <w:t xml:space="preserve"> </w:t>
      </w:r>
      <w:r>
        <w:t xml:space="preserve">interest </w:t>
      </w:r>
      <w:r w:rsidRPr="00EF751F">
        <w:t xml:space="preserve">in science and engineering </w:t>
      </w:r>
      <w:r>
        <w:t xml:space="preserve">in </w:t>
      </w:r>
      <w:r w:rsidRPr="00EF751F">
        <w:t xml:space="preserve">a generation of </w:t>
      </w:r>
      <w:r>
        <w:t xml:space="preserve">young </w:t>
      </w:r>
      <w:r w:rsidRPr="00EF751F">
        <w:t>Native American</w:t>
      </w:r>
      <w:r>
        <w:t xml:space="preserve"> students.</w:t>
      </w:r>
    </w:p>
    <w:p w14:paraId="7586422D" w14:textId="6E8E87DD" w:rsidR="00C369E4" w:rsidRDefault="00091681" w:rsidP="00511480">
      <w:pPr>
        <w:spacing w:after="120"/>
        <w:jc w:val="both"/>
      </w:pPr>
      <w:r>
        <w:t xml:space="preserve">Initially we tried to fill the positions of Education Director and Industrial Liaison Officer with faculty members. This </w:t>
      </w:r>
      <w:r w:rsidR="00FC4D60">
        <w:t xml:space="preserve">approach </w:t>
      </w:r>
      <w:r>
        <w:t>failed miserably</w:t>
      </w:r>
      <w:r w:rsidR="00FC4D60">
        <w:t>,</w:t>
      </w:r>
      <w:r>
        <w:t xml:space="preserve"> since </w:t>
      </w:r>
      <w:r w:rsidR="00AA1A36">
        <w:t xml:space="preserve">busy </w:t>
      </w:r>
      <w:r>
        <w:t xml:space="preserve">faculty were only able to </w:t>
      </w:r>
      <w:r w:rsidR="00FC4D60">
        <w:t xml:space="preserve">allocate </w:t>
      </w:r>
      <w:r>
        <w:t xml:space="preserve">a small part of their time </w:t>
      </w:r>
      <w:r w:rsidR="00FC4D60">
        <w:t xml:space="preserve">to </w:t>
      </w:r>
      <w:r>
        <w:t xml:space="preserve">these tasks. We </w:t>
      </w:r>
      <w:r w:rsidR="004D5332">
        <w:t xml:space="preserve">quickly </w:t>
      </w:r>
      <w:r>
        <w:t xml:space="preserve">changed course and filled these positions with </w:t>
      </w:r>
      <w:r w:rsidR="00FC4D60">
        <w:t xml:space="preserve">professional </w:t>
      </w:r>
      <w:r>
        <w:t>staff members whose main responsibilities were to the ERC</w:t>
      </w:r>
      <w:r w:rsidR="000B0518">
        <w:t>. This change was instrumental in putting our Center on the right path to successfully implement</w:t>
      </w:r>
      <w:r w:rsidR="00FC4D60">
        <w:t>ing</w:t>
      </w:r>
      <w:r w:rsidR="000B0518">
        <w:t xml:space="preserve"> our education, outreach</w:t>
      </w:r>
      <w:r w:rsidR="00FC4D60">
        <w:t>,</w:t>
      </w:r>
      <w:r w:rsidR="000B0518">
        <w:t xml:space="preserve"> and industrial collaboration activities. Another </w:t>
      </w:r>
      <w:r>
        <w:t xml:space="preserve">challenging aspect of </w:t>
      </w:r>
      <w:r w:rsidR="00702FD5">
        <w:t xml:space="preserve">our </w:t>
      </w:r>
      <w:r>
        <w:t>lead</w:t>
      </w:r>
      <w:r w:rsidR="00702FD5">
        <w:t>ership</w:t>
      </w:r>
      <w:r>
        <w:t xml:space="preserve"> was to be able to fit all our plans and activities within the budget allocated, especially in </w:t>
      </w:r>
      <w:r w:rsidR="004D5332">
        <w:t xml:space="preserve">the </w:t>
      </w:r>
      <w:r>
        <w:t>early and late</w:t>
      </w:r>
      <w:r w:rsidR="004D5332">
        <w:t>r</w:t>
      </w:r>
      <w:r>
        <w:t xml:space="preserve"> years when the NSF funding was substantially reduced. </w:t>
      </w:r>
    </w:p>
    <w:p w14:paraId="05B14261" w14:textId="6CFF28F6" w:rsidR="00874860" w:rsidRDefault="000B0518" w:rsidP="00511480">
      <w:pPr>
        <w:spacing w:after="120"/>
        <w:jc w:val="both"/>
      </w:pPr>
      <w:r>
        <w:t xml:space="preserve">To lead the </w:t>
      </w:r>
      <w:r w:rsidR="004D5332">
        <w:t xml:space="preserve">CIAN </w:t>
      </w:r>
      <w:r>
        <w:t xml:space="preserve">ERC was challenging but very satisfying. </w:t>
      </w:r>
      <w:r w:rsidR="004D5332">
        <w:t>For both of us i</w:t>
      </w:r>
      <w:r>
        <w:t xml:space="preserve">t </w:t>
      </w:r>
      <w:r w:rsidR="004D5332">
        <w:t>has been</w:t>
      </w:r>
      <w:r>
        <w:t xml:space="preserve"> one of the best experiences of our faculty lives. It was very </w:t>
      </w:r>
      <w:r w:rsidR="00702FD5">
        <w:t>rewarding</w:t>
      </w:r>
      <w:r>
        <w:t xml:space="preserve"> to successfully </w:t>
      </w:r>
      <w:r w:rsidR="00702FD5">
        <w:t xml:space="preserve">lead </w:t>
      </w:r>
      <w:r>
        <w:t xml:space="preserve">a 200+ member-strong organization. </w:t>
      </w:r>
      <w:r w:rsidR="00702FD5">
        <w:t xml:space="preserve">We </w:t>
      </w:r>
      <w:r w:rsidR="004D5332">
        <w:t>viewed</w:t>
      </w:r>
      <w:r w:rsidR="00702FD5">
        <w:t xml:space="preserve"> it</w:t>
      </w:r>
      <w:r w:rsidR="004D5332">
        <w:t xml:space="preserve"> </w:t>
      </w:r>
      <w:r>
        <w:t>like running a company with a well-defined vison</w:t>
      </w:r>
      <w:r w:rsidR="00702FD5">
        <w:t>/</w:t>
      </w:r>
      <w:r>
        <w:t xml:space="preserve">mission </w:t>
      </w:r>
      <w:r w:rsidR="00702FD5">
        <w:t xml:space="preserve">and specific </w:t>
      </w:r>
      <w:r w:rsidR="00874860">
        <w:t>“</w:t>
      </w:r>
      <w:r>
        <w:t>products</w:t>
      </w:r>
      <w:r w:rsidR="00874860">
        <w:t>”</w:t>
      </w:r>
      <w:r>
        <w:t xml:space="preserve"> </w:t>
      </w:r>
      <w:r w:rsidR="00702FD5">
        <w:t xml:space="preserve">and reporting to a </w:t>
      </w:r>
      <w:r w:rsidR="00874860" w:rsidRPr="00874860">
        <w:t xml:space="preserve">“Board of </w:t>
      </w:r>
      <w:r w:rsidR="004D5332">
        <w:t>D</w:t>
      </w:r>
      <w:r w:rsidR="00874860" w:rsidRPr="00874860">
        <w:t>irectors</w:t>
      </w:r>
      <w:r w:rsidR="004D5332">
        <w:t>,</w:t>
      </w:r>
      <w:r w:rsidR="00874860" w:rsidRPr="00874860">
        <w:t xml:space="preserve">” which in our case was </w:t>
      </w:r>
      <w:r w:rsidR="00874860">
        <w:t xml:space="preserve">the </w:t>
      </w:r>
      <w:r w:rsidR="00874860" w:rsidRPr="00874860">
        <w:t>NSF program directors and their annual site visit review team.</w:t>
      </w:r>
      <w:r w:rsidR="00874860">
        <w:t xml:space="preserve"> The “products” </w:t>
      </w:r>
      <w:r>
        <w:t xml:space="preserve">were </w:t>
      </w:r>
      <w:r w:rsidR="00874860">
        <w:t>our</w:t>
      </w:r>
      <w:r w:rsidR="006D5DEB">
        <w:t xml:space="preserve"> graduate and undergraduate students, postdocs</w:t>
      </w:r>
      <w:r w:rsidR="004D5332">
        <w:t>,</w:t>
      </w:r>
      <w:r w:rsidR="006D5DEB">
        <w:t xml:space="preserve"> and researchers</w:t>
      </w:r>
      <w:r w:rsidR="00874860">
        <w:t xml:space="preserve"> and their </w:t>
      </w:r>
      <w:r>
        <w:t>journal publications</w:t>
      </w:r>
      <w:r w:rsidR="006D5DEB">
        <w:t>, conference presentations</w:t>
      </w:r>
      <w:r w:rsidR="004D5332">
        <w:t>,</w:t>
      </w:r>
      <w:r w:rsidR="006D5DEB">
        <w:t xml:space="preserve"> and patents</w:t>
      </w:r>
      <w:r w:rsidR="004D5332">
        <w:t xml:space="preserve">—some </w:t>
      </w:r>
      <w:r w:rsidR="006D5DEB">
        <w:t xml:space="preserve">of which led to startups and </w:t>
      </w:r>
      <w:r w:rsidR="004D5332">
        <w:t xml:space="preserve">industrial </w:t>
      </w:r>
      <w:r w:rsidR="006D5DEB">
        <w:t xml:space="preserve">commercialization.  </w:t>
      </w:r>
    </w:p>
    <w:p w14:paraId="0121BC5C" w14:textId="40A93C02" w:rsidR="00C369E4" w:rsidRDefault="004D5332" w:rsidP="000B0518">
      <w:pPr>
        <w:jc w:val="both"/>
      </w:pPr>
      <w:r>
        <w:t>A final note on a common complaint of ERC leaders: We found that p</w:t>
      </w:r>
      <w:r w:rsidR="000B0518">
        <w:t>reparing the annual reports w</w:t>
      </w:r>
      <w:r>
        <w:t>as</w:t>
      </w:r>
      <w:r w:rsidR="000B0518">
        <w:t xml:space="preserve"> </w:t>
      </w:r>
      <w:r>
        <w:t xml:space="preserve">a </w:t>
      </w:r>
      <w:r w:rsidR="00AA1A36">
        <w:t>burden</w:t>
      </w:r>
      <w:r w:rsidR="000B0518">
        <w:t xml:space="preserve">some </w:t>
      </w:r>
      <w:r>
        <w:t xml:space="preserve">task, </w:t>
      </w:r>
      <w:r w:rsidR="000B0518">
        <w:t xml:space="preserve">but not </w:t>
      </w:r>
      <w:r w:rsidR="002973C2">
        <w:t xml:space="preserve">an </w:t>
      </w:r>
      <w:r w:rsidR="00AA1A36">
        <w:t>unreasonable</w:t>
      </w:r>
      <w:r>
        <w:t xml:space="preserve"> </w:t>
      </w:r>
      <w:r w:rsidR="002973C2">
        <w:t xml:space="preserve">one </w:t>
      </w:r>
      <w:r>
        <w:t xml:space="preserve">considering </w:t>
      </w:r>
      <w:r w:rsidR="0093681E">
        <w:t xml:space="preserve">the </w:t>
      </w:r>
      <w:r w:rsidR="00AF222B">
        <w:t xml:space="preserve">big </w:t>
      </w:r>
      <w:r w:rsidR="0093681E">
        <w:t xml:space="preserve">investment that NSF was making in the ERC and the many benefits that </w:t>
      </w:r>
      <w:r w:rsidR="00AA1A36">
        <w:t>the ERC experience</w:t>
      </w:r>
      <w:r w:rsidR="0093681E">
        <w:t xml:space="preserve"> produced both personally and professionally for our faculty, students, staff, industrial members, and ourselves. </w:t>
      </w:r>
    </w:p>
    <w:sectPr w:rsidR="00C369E4" w:rsidSect="00AA1A36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D1"/>
    <w:rsid w:val="0001659C"/>
    <w:rsid w:val="00031570"/>
    <w:rsid w:val="000841B7"/>
    <w:rsid w:val="00091681"/>
    <w:rsid w:val="000B0518"/>
    <w:rsid w:val="0017489A"/>
    <w:rsid w:val="00194B7C"/>
    <w:rsid w:val="001B1410"/>
    <w:rsid w:val="001D227D"/>
    <w:rsid w:val="002973C2"/>
    <w:rsid w:val="002A628F"/>
    <w:rsid w:val="002A7CCB"/>
    <w:rsid w:val="00322450"/>
    <w:rsid w:val="00365E22"/>
    <w:rsid w:val="003721FE"/>
    <w:rsid w:val="003D0085"/>
    <w:rsid w:val="003D66C5"/>
    <w:rsid w:val="00426618"/>
    <w:rsid w:val="00430EFF"/>
    <w:rsid w:val="00464B6F"/>
    <w:rsid w:val="004D5332"/>
    <w:rsid w:val="00511480"/>
    <w:rsid w:val="00546DB8"/>
    <w:rsid w:val="005578AE"/>
    <w:rsid w:val="00625980"/>
    <w:rsid w:val="0065526C"/>
    <w:rsid w:val="006D5DEB"/>
    <w:rsid w:val="00702FD5"/>
    <w:rsid w:val="007117B4"/>
    <w:rsid w:val="00730C77"/>
    <w:rsid w:val="007E2853"/>
    <w:rsid w:val="007F01AC"/>
    <w:rsid w:val="00806C74"/>
    <w:rsid w:val="008132D1"/>
    <w:rsid w:val="0087054F"/>
    <w:rsid w:val="00874860"/>
    <w:rsid w:val="00890D9B"/>
    <w:rsid w:val="008D05C6"/>
    <w:rsid w:val="008D2563"/>
    <w:rsid w:val="00904C82"/>
    <w:rsid w:val="0093681E"/>
    <w:rsid w:val="009F6823"/>
    <w:rsid w:val="00A346B3"/>
    <w:rsid w:val="00A50AFE"/>
    <w:rsid w:val="00AA1A36"/>
    <w:rsid w:val="00AF222B"/>
    <w:rsid w:val="00B4103C"/>
    <w:rsid w:val="00BB1359"/>
    <w:rsid w:val="00BE6045"/>
    <w:rsid w:val="00C369E4"/>
    <w:rsid w:val="00C61B92"/>
    <w:rsid w:val="00C8732D"/>
    <w:rsid w:val="00CA45C7"/>
    <w:rsid w:val="00D76013"/>
    <w:rsid w:val="00DE22C7"/>
    <w:rsid w:val="00DF7A40"/>
    <w:rsid w:val="00E64B49"/>
    <w:rsid w:val="00EF6FE4"/>
    <w:rsid w:val="00EF751F"/>
    <w:rsid w:val="00F40025"/>
    <w:rsid w:val="00F52366"/>
    <w:rsid w:val="00F8177B"/>
    <w:rsid w:val="00F81AB7"/>
    <w:rsid w:val="00FA0D36"/>
    <w:rsid w:val="00FC02FE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FBFF"/>
  <w15:chartTrackingRefBased/>
  <w15:docId w15:val="{8C0303AE-519A-417A-AE02-930B054F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Court</cp:lastModifiedBy>
  <cp:revision>5</cp:revision>
  <cp:lastPrinted>2018-03-23T22:53:00Z</cp:lastPrinted>
  <dcterms:created xsi:type="dcterms:W3CDTF">2018-07-18T17:28:00Z</dcterms:created>
  <dcterms:modified xsi:type="dcterms:W3CDTF">2018-07-18T17:49:00Z</dcterms:modified>
</cp:coreProperties>
</file>